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7EA7" w14:textId="5481D076" w:rsidR="007656DF" w:rsidRPr="00750166" w:rsidRDefault="007656DF" w:rsidP="00877EAF">
      <w:pPr>
        <w:spacing w:after="0" w:line="24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0297C02F" wp14:editId="139E1EC9">
                <wp:simplePos x="0" y="0"/>
                <wp:positionH relativeFrom="column">
                  <wp:posOffset>3286125</wp:posOffset>
                </wp:positionH>
                <wp:positionV relativeFrom="paragraph">
                  <wp:posOffset>210185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97C02F" id="Grupo 10" o:spid="_x0000_s1026" style="position:absolute;left:0;text-align:left;margin-left:258.75pt;margin-top:16.5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1A7753">
        <w:rPr>
          <w:rFonts w:ascii="Garamond" w:hAnsi="Garamond" w:cs="Arial"/>
          <w:sz w:val="22"/>
          <w:szCs w:val="22"/>
        </w:rPr>
        <w:t>Bogotá</w:t>
      </w:r>
      <w:r>
        <w:rPr>
          <w:rFonts w:ascii="Garamond" w:hAnsi="Garamond" w:cs="Arial"/>
          <w:sz w:val="22"/>
          <w:szCs w:val="22"/>
        </w:rPr>
        <w:t>, D.C</w:t>
      </w:r>
      <w:r w:rsidRPr="00DE44EB">
        <w:rPr>
          <w:rFonts w:ascii="Garamond" w:hAnsi="Garamond" w:cs="Arial"/>
          <w:sz w:val="22"/>
          <w:szCs w:val="22"/>
        </w:rPr>
        <w:t>.</w:t>
      </w:r>
    </w:p>
    <w:p w14:paraId="7A0D845F" w14:textId="77777777" w:rsidR="00F97608" w:rsidRDefault="00F97608" w:rsidP="00877EAF">
      <w:pPr>
        <w:spacing w:after="0" w:line="240" w:lineRule="auto"/>
        <w:jc w:val="both"/>
        <w:rPr>
          <w:rFonts w:ascii="Garamond" w:hAnsi="Garamond" w:cs="Arial"/>
          <w:sz w:val="22"/>
          <w:szCs w:val="22"/>
          <w:lang w:val="es-CO"/>
        </w:rPr>
      </w:pPr>
      <w:bookmarkStart w:id="0" w:name="_Hlk188611285"/>
    </w:p>
    <w:p w14:paraId="4F9B81E6" w14:textId="0D15027F" w:rsidR="00177588" w:rsidRPr="006302D2" w:rsidRDefault="00177588" w:rsidP="00877EAF">
      <w:pPr>
        <w:spacing w:after="0" w:line="240" w:lineRule="auto"/>
        <w:jc w:val="both"/>
        <w:rPr>
          <w:rFonts w:ascii="Garamond" w:hAnsi="Garamond" w:cs="Arial"/>
          <w:sz w:val="22"/>
          <w:szCs w:val="22"/>
        </w:rPr>
      </w:pPr>
      <w:r w:rsidRPr="006302D2">
        <w:rPr>
          <w:rFonts w:ascii="Garamond" w:hAnsi="Garamond" w:cs="Arial"/>
          <w:sz w:val="22"/>
          <w:szCs w:val="22"/>
          <w:lang w:val="es-CO"/>
        </w:rPr>
        <w:t>Código de dependencia 593</w:t>
      </w:r>
    </w:p>
    <w:p w14:paraId="1BD33CDC" w14:textId="77777777" w:rsidR="00177588" w:rsidRPr="006302D2" w:rsidRDefault="00177588" w:rsidP="00877EAF">
      <w:pPr>
        <w:spacing w:after="0" w:line="240" w:lineRule="auto"/>
        <w:rPr>
          <w:rFonts w:ascii="Garamond" w:hAnsi="Garamond" w:cs="Arial"/>
          <w:sz w:val="22"/>
          <w:szCs w:val="22"/>
        </w:rPr>
      </w:pPr>
    </w:p>
    <w:p w14:paraId="344BED87" w14:textId="15D924F6" w:rsidR="0025460C" w:rsidRPr="0025460C" w:rsidRDefault="00C5430F" w:rsidP="00877EAF">
      <w:pPr>
        <w:spacing w:after="0" w:line="240" w:lineRule="auto"/>
        <w:jc w:val="both"/>
        <w:rPr>
          <w:rFonts w:ascii="Garamond" w:hAnsi="Garamond" w:cs="Arial"/>
          <w:sz w:val="22"/>
          <w:szCs w:val="22"/>
          <w:lang w:val="es-CO"/>
        </w:rPr>
      </w:pPr>
      <w:r w:rsidRPr="0025460C">
        <w:rPr>
          <w:rFonts w:ascii="Garamond" w:hAnsi="Garamond" w:cs="Arial"/>
          <w:sz w:val="22"/>
          <w:szCs w:val="22"/>
          <w:lang w:val="es-CO"/>
        </w:rPr>
        <w:t>Señor</w:t>
      </w:r>
    </w:p>
    <w:p w14:paraId="4610D763" w14:textId="77777777" w:rsidR="006532EA" w:rsidRDefault="006532EA" w:rsidP="00877EAF">
      <w:pPr>
        <w:spacing w:after="0" w:line="240" w:lineRule="auto"/>
        <w:jc w:val="both"/>
        <w:rPr>
          <w:rFonts w:ascii="Garamond" w:hAnsi="Garamond" w:cs="Arial"/>
          <w:b/>
          <w:bCs/>
          <w:sz w:val="22"/>
          <w:szCs w:val="22"/>
          <w:lang w:val="es-CO"/>
        </w:rPr>
      </w:pPr>
      <w:r w:rsidRPr="006532EA">
        <w:rPr>
          <w:rFonts w:ascii="Garamond" w:hAnsi="Garamond" w:cs="Arial"/>
          <w:b/>
          <w:bCs/>
          <w:sz w:val="22"/>
          <w:szCs w:val="22"/>
          <w:lang w:val="es-CO"/>
        </w:rPr>
        <w:t>LEONARDO ENRIQUE MORENO</w:t>
      </w:r>
    </w:p>
    <w:p w14:paraId="35628D26" w14:textId="03B44BAF" w:rsidR="00DA22E2" w:rsidRDefault="00DA22E2" w:rsidP="00877EAF">
      <w:pPr>
        <w:spacing w:after="0" w:line="240" w:lineRule="auto"/>
        <w:jc w:val="both"/>
        <w:rPr>
          <w:rFonts w:ascii="Garamond" w:hAnsi="Garamond" w:cs="Arial"/>
          <w:sz w:val="22"/>
          <w:szCs w:val="22"/>
          <w:lang w:val="es-MX"/>
        </w:rPr>
      </w:pPr>
      <w:r w:rsidRPr="00DA22E2">
        <w:rPr>
          <w:rFonts w:ascii="Garamond" w:hAnsi="Garamond" w:cs="Arial"/>
          <w:sz w:val="22"/>
          <w:szCs w:val="22"/>
          <w:lang w:val="es-MX"/>
        </w:rPr>
        <w:t>C</w:t>
      </w:r>
      <w:r>
        <w:rPr>
          <w:rFonts w:ascii="Garamond" w:hAnsi="Garamond" w:cs="Arial"/>
          <w:sz w:val="22"/>
          <w:szCs w:val="22"/>
          <w:lang w:val="es-MX"/>
        </w:rPr>
        <w:t>arrera</w:t>
      </w:r>
      <w:r w:rsidRPr="00DA22E2">
        <w:rPr>
          <w:rFonts w:ascii="Garamond" w:hAnsi="Garamond" w:cs="Arial"/>
          <w:sz w:val="22"/>
          <w:szCs w:val="22"/>
          <w:lang w:val="es-MX"/>
        </w:rPr>
        <w:t xml:space="preserve"> </w:t>
      </w:r>
      <w:r w:rsidR="006532EA" w:rsidRPr="006532EA">
        <w:rPr>
          <w:rFonts w:ascii="Garamond" w:hAnsi="Garamond" w:cs="Arial"/>
          <w:sz w:val="22"/>
          <w:szCs w:val="22"/>
          <w:lang w:val="es-MX"/>
        </w:rPr>
        <w:tab/>
      </w:r>
      <w:r w:rsidR="006532EA">
        <w:rPr>
          <w:rFonts w:ascii="Garamond" w:hAnsi="Garamond" w:cs="Arial"/>
          <w:sz w:val="22"/>
          <w:szCs w:val="22"/>
          <w:lang w:val="es-MX"/>
        </w:rPr>
        <w:t>98</w:t>
      </w:r>
      <w:r w:rsidRPr="00DA22E2">
        <w:rPr>
          <w:rFonts w:ascii="Garamond" w:hAnsi="Garamond" w:cs="Arial"/>
          <w:sz w:val="22"/>
          <w:szCs w:val="22"/>
          <w:lang w:val="es-MX"/>
        </w:rPr>
        <w:t xml:space="preserve"> </w:t>
      </w:r>
      <w:r>
        <w:rPr>
          <w:rFonts w:ascii="Garamond" w:hAnsi="Garamond" w:cs="Arial"/>
          <w:sz w:val="22"/>
          <w:szCs w:val="22"/>
          <w:lang w:val="es-MX"/>
        </w:rPr>
        <w:t>No.</w:t>
      </w:r>
      <w:r w:rsidRPr="00DA22E2">
        <w:rPr>
          <w:rFonts w:ascii="Garamond" w:hAnsi="Garamond" w:cs="Arial"/>
          <w:sz w:val="22"/>
          <w:szCs w:val="22"/>
          <w:lang w:val="es-MX"/>
        </w:rPr>
        <w:t xml:space="preserve"> </w:t>
      </w:r>
      <w:r w:rsidR="006532EA">
        <w:rPr>
          <w:rFonts w:ascii="Garamond" w:hAnsi="Garamond" w:cs="Arial"/>
          <w:sz w:val="22"/>
          <w:szCs w:val="22"/>
          <w:lang w:val="es-MX"/>
        </w:rPr>
        <w:t>22</w:t>
      </w:r>
      <w:r w:rsidRPr="00DA22E2">
        <w:rPr>
          <w:rFonts w:ascii="Garamond" w:hAnsi="Garamond" w:cs="Arial"/>
          <w:sz w:val="22"/>
          <w:szCs w:val="22"/>
          <w:lang w:val="es-MX"/>
        </w:rPr>
        <w:t xml:space="preserve"> </w:t>
      </w:r>
      <w:r w:rsidR="006532EA">
        <w:rPr>
          <w:rFonts w:ascii="Garamond" w:hAnsi="Garamond" w:cs="Arial"/>
          <w:sz w:val="22"/>
          <w:szCs w:val="22"/>
          <w:lang w:val="es-MX"/>
        </w:rPr>
        <w:t xml:space="preserve">H </w:t>
      </w:r>
      <w:r w:rsidRPr="00DA22E2">
        <w:rPr>
          <w:rFonts w:ascii="Garamond" w:hAnsi="Garamond" w:cs="Arial"/>
          <w:sz w:val="22"/>
          <w:szCs w:val="22"/>
          <w:lang w:val="es-MX"/>
        </w:rPr>
        <w:t xml:space="preserve">- </w:t>
      </w:r>
      <w:r w:rsidR="006532EA">
        <w:rPr>
          <w:rFonts w:ascii="Garamond" w:hAnsi="Garamond" w:cs="Arial"/>
          <w:sz w:val="22"/>
          <w:szCs w:val="22"/>
          <w:lang w:val="es-MX"/>
        </w:rPr>
        <w:t>58 Apartamento 401</w:t>
      </w:r>
    </w:p>
    <w:p w14:paraId="1F6D6704" w14:textId="5737D956" w:rsidR="006532EA" w:rsidRDefault="000537F8" w:rsidP="00877EAF">
      <w:pPr>
        <w:spacing w:after="0" w:line="240" w:lineRule="auto"/>
        <w:jc w:val="both"/>
        <w:rPr>
          <w:rFonts w:ascii="Garamond" w:hAnsi="Garamond" w:cs="Arial"/>
          <w:sz w:val="22"/>
          <w:szCs w:val="22"/>
          <w:lang w:val="es-MX"/>
        </w:rPr>
      </w:pPr>
      <w:r>
        <w:rPr>
          <w:rFonts w:ascii="Garamond" w:hAnsi="Garamond" w:cs="Arial"/>
          <w:sz w:val="22"/>
          <w:szCs w:val="22"/>
          <w:lang w:val="es-MX"/>
        </w:rPr>
        <w:t xml:space="preserve">Teléfono: </w:t>
      </w:r>
      <w:r w:rsidR="006532EA" w:rsidRPr="006532EA">
        <w:rPr>
          <w:rFonts w:ascii="Garamond" w:hAnsi="Garamond" w:cs="Arial"/>
          <w:sz w:val="22"/>
          <w:szCs w:val="22"/>
          <w:lang w:val="es-MX"/>
        </w:rPr>
        <w:t>3165097192</w:t>
      </w:r>
    </w:p>
    <w:p w14:paraId="0B403634" w14:textId="54D22D3E" w:rsidR="006532EA" w:rsidRPr="006532EA" w:rsidRDefault="006532EA" w:rsidP="00877EAF">
      <w:pPr>
        <w:spacing w:after="0" w:line="240" w:lineRule="auto"/>
        <w:jc w:val="both"/>
        <w:rPr>
          <w:rFonts w:ascii="Garamond" w:hAnsi="Garamond" w:cs="Arial"/>
          <w:sz w:val="22"/>
          <w:szCs w:val="22"/>
          <w:lang w:val="es-MX"/>
        </w:rPr>
      </w:pPr>
      <w:hyperlink r:id="rId11" w:history="1">
        <w:r w:rsidRPr="006532EA">
          <w:rPr>
            <w:rStyle w:val="Hipervnculo"/>
            <w:rFonts w:ascii="Garamond" w:hAnsi="Garamond" w:cs="Arial"/>
            <w:color w:val="auto"/>
            <w:sz w:val="22"/>
            <w:szCs w:val="22"/>
            <w:u w:val="none"/>
            <w:lang w:val="es-MX"/>
          </w:rPr>
          <w:t>leomoreno20@hotmail.com</w:t>
        </w:r>
      </w:hyperlink>
    </w:p>
    <w:p w14:paraId="2F021A6F" w14:textId="4F40FD3F" w:rsidR="00DB697E" w:rsidRPr="00847A98" w:rsidRDefault="00FA7E20" w:rsidP="00877EAF">
      <w:pPr>
        <w:spacing w:after="0" w:line="240" w:lineRule="auto"/>
        <w:jc w:val="both"/>
        <w:rPr>
          <w:rFonts w:ascii="Garamond" w:hAnsi="Garamond" w:cs="Arial"/>
          <w:sz w:val="22"/>
          <w:szCs w:val="22"/>
          <w:lang w:val="es-CO"/>
        </w:rPr>
      </w:pPr>
      <w:r w:rsidRPr="00847A98">
        <w:rPr>
          <w:rFonts w:ascii="Garamond" w:hAnsi="Garamond" w:cs="Arial"/>
          <w:sz w:val="22"/>
          <w:szCs w:val="22"/>
          <w:lang w:val="es-CO"/>
        </w:rPr>
        <w:t>Bogotá D.C.</w:t>
      </w:r>
      <w:r w:rsidR="00F97608" w:rsidRPr="00847A98">
        <w:rPr>
          <w:rFonts w:ascii="Garamond" w:hAnsi="Garamond" w:cs="Arial"/>
          <w:sz w:val="22"/>
          <w:szCs w:val="22"/>
          <w:lang w:val="es-CO"/>
        </w:rPr>
        <w:t xml:space="preserve"> </w:t>
      </w:r>
    </w:p>
    <w:p w14:paraId="4E2A9CA6" w14:textId="77777777" w:rsidR="0073450F" w:rsidRDefault="0073450F" w:rsidP="00877EAF">
      <w:pPr>
        <w:spacing w:after="0" w:line="240" w:lineRule="auto"/>
        <w:jc w:val="both"/>
        <w:rPr>
          <w:rFonts w:ascii="Garamond" w:hAnsi="Garamond" w:cs="Arial"/>
          <w:sz w:val="22"/>
          <w:szCs w:val="22"/>
          <w:lang w:val="es-CO"/>
        </w:rPr>
      </w:pPr>
    </w:p>
    <w:p w14:paraId="2B8EF144" w14:textId="77777777" w:rsidR="00F04E9D" w:rsidRDefault="00F04E9D" w:rsidP="00877EAF">
      <w:pPr>
        <w:spacing w:after="0" w:line="240" w:lineRule="auto"/>
        <w:jc w:val="both"/>
        <w:rPr>
          <w:rFonts w:ascii="Garamond" w:hAnsi="Garamond" w:cs="Arial"/>
          <w:sz w:val="22"/>
          <w:szCs w:val="22"/>
          <w:lang w:val="es-MX"/>
        </w:rPr>
      </w:pPr>
    </w:p>
    <w:p w14:paraId="44AEA510" w14:textId="2C19D181" w:rsidR="0025460C" w:rsidRDefault="00BC514B" w:rsidP="00877EAF">
      <w:pPr>
        <w:spacing w:after="0" w:line="240" w:lineRule="auto"/>
        <w:jc w:val="both"/>
        <w:rPr>
          <w:rFonts w:ascii="Garamond" w:hAnsi="Garamond" w:cs="Arial"/>
          <w:sz w:val="22"/>
          <w:szCs w:val="22"/>
          <w:lang w:val="es-MX"/>
        </w:rPr>
      </w:pPr>
      <w:r w:rsidRPr="00BC514B">
        <w:rPr>
          <w:rFonts w:ascii="Garamond" w:hAnsi="Garamond" w:cs="Arial"/>
          <w:sz w:val="22"/>
          <w:szCs w:val="22"/>
          <w:lang w:val="es-MX"/>
        </w:rPr>
        <w:t>Asunto</w:t>
      </w:r>
      <w:r w:rsidR="008F1D57">
        <w:rPr>
          <w:rFonts w:ascii="Garamond" w:hAnsi="Garamond" w:cs="Arial"/>
          <w:sz w:val="22"/>
          <w:szCs w:val="22"/>
          <w:lang w:val="es-MX"/>
        </w:rPr>
        <w:t xml:space="preserve">: </w:t>
      </w:r>
      <w:r w:rsidR="00673B85" w:rsidRPr="00673B85">
        <w:rPr>
          <w:rFonts w:ascii="Garamond" w:hAnsi="Garamond" w:cs="Arial"/>
          <w:sz w:val="22"/>
          <w:szCs w:val="22"/>
          <w:lang w:val="es-MX"/>
        </w:rPr>
        <w:t>Solicitud inicio proceso policivo, por riña, agresión o amenaza</w:t>
      </w:r>
      <w:r w:rsidR="006532EA">
        <w:rPr>
          <w:rFonts w:ascii="Garamond" w:hAnsi="Garamond" w:cs="Arial"/>
          <w:sz w:val="22"/>
          <w:szCs w:val="22"/>
          <w:lang w:val="es-MX"/>
        </w:rPr>
        <w:t>.</w:t>
      </w:r>
    </w:p>
    <w:p w14:paraId="442C6525" w14:textId="77777777" w:rsidR="00673B85" w:rsidRDefault="00673B85" w:rsidP="00877EAF">
      <w:pPr>
        <w:spacing w:after="0" w:line="240" w:lineRule="auto"/>
        <w:jc w:val="both"/>
        <w:rPr>
          <w:rFonts w:ascii="Garamond" w:hAnsi="Garamond" w:cs="Arial"/>
          <w:sz w:val="22"/>
          <w:szCs w:val="22"/>
          <w:lang w:val="es-MX"/>
        </w:rPr>
      </w:pPr>
    </w:p>
    <w:p w14:paraId="4848BF07" w14:textId="56B5CD7B" w:rsidR="0073450F" w:rsidRDefault="00BC514B" w:rsidP="00877EAF">
      <w:pPr>
        <w:spacing w:after="0" w:line="240" w:lineRule="auto"/>
        <w:jc w:val="both"/>
        <w:rPr>
          <w:rFonts w:ascii="Garamond" w:hAnsi="Garamond" w:cs="Arial"/>
          <w:sz w:val="21"/>
          <w:szCs w:val="21"/>
          <w:lang w:val="es-MX"/>
        </w:rPr>
      </w:pPr>
      <w:r w:rsidRPr="00BC514B">
        <w:rPr>
          <w:rFonts w:ascii="Garamond" w:hAnsi="Garamond" w:cs="Arial"/>
          <w:sz w:val="22"/>
          <w:szCs w:val="22"/>
          <w:lang w:val="es-MX"/>
        </w:rPr>
        <w:t xml:space="preserve">Referencia: </w:t>
      </w:r>
      <w:r w:rsidR="00DB697E" w:rsidRPr="00DB697E">
        <w:rPr>
          <w:rFonts w:ascii="Garamond" w:hAnsi="Garamond" w:cs="Arial"/>
          <w:sz w:val="22"/>
          <w:szCs w:val="22"/>
          <w:lang w:val="es-MX"/>
        </w:rPr>
        <w:t>Radicado</w:t>
      </w:r>
      <w:r w:rsidR="004321EA">
        <w:rPr>
          <w:rFonts w:ascii="Garamond" w:hAnsi="Garamond" w:cs="Arial"/>
          <w:sz w:val="22"/>
          <w:szCs w:val="22"/>
          <w:lang w:val="es-MX"/>
        </w:rPr>
        <w:t xml:space="preserve"> </w:t>
      </w:r>
      <w:r w:rsidR="00673B85" w:rsidRPr="00673B85">
        <w:rPr>
          <w:rFonts w:ascii="Garamond" w:hAnsi="Garamond" w:cs="Arial"/>
          <w:sz w:val="22"/>
          <w:szCs w:val="22"/>
          <w:lang w:val="es-MX"/>
        </w:rPr>
        <w:t>20265910100082</w:t>
      </w:r>
      <w:r w:rsidR="005008AE">
        <w:rPr>
          <w:rFonts w:ascii="Garamond" w:hAnsi="Garamond" w:cs="Arial"/>
          <w:sz w:val="22"/>
          <w:szCs w:val="22"/>
          <w:lang w:val="es-MX"/>
        </w:rPr>
        <w:t xml:space="preserve"> de </w:t>
      </w:r>
      <w:r w:rsidR="00673B85">
        <w:rPr>
          <w:rFonts w:ascii="Garamond" w:hAnsi="Garamond" w:cs="Arial"/>
          <w:sz w:val="22"/>
          <w:szCs w:val="22"/>
          <w:lang w:val="es-MX"/>
        </w:rPr>
        <w:t>15</w:t>
      </w:r>
      <w:r w:rsidR="007E680B">
        <w:rPr>
          <w:rFonts w:ascii="Garamond" w:hAnsi="Garamond" w:cs="Arial"/>
          <w:sz w:val="22"/>
          <w:szCs w:val="22"/>
          <w:lang w:val="es-MX"/>
        </w:rPr>
        <w:t xml:space="preserve"> de </w:t>
      </w:r>
      <w:r w:rsidR="00DA22E2">
        <w:rPr>
          <w:rFonts w:ascii="Garamond" w:hAnsi="Garamond" w:cs="Arial"/>
          <w:sz w:val="22"/>
          <w:szCs w:val="22"/>
          <w:lang w:val="es-MX"/>
        </w:rPr>
        <w:t>ju</w:t>
      </w:r>
      <w:r w:rsidR="00673B85">
        <w:rPr>
          <w:rFonts w:ascii="Garamond" w:hAnsi="Garamond" w:cs="Arial"/>
          <w:sz w:val="22"/>
          <w:szCs w:val="22"/>
          <w:lang w:val="es-MX"/>
        </w:rPr>
        <w:t>l</w:t>
      </w:r>
      <w:r w:rsidR="00DA22E2">
        <w:rPr>
          <w:rFonts w:ascii="Garamond" w:hAnsi="Garamond" w:cs="Arial"/>
          <w:sz w:val="22"/>
          <w:szCs w:val="22"/>
          <w:lang w:val="es-MX"/>
        </w:rPr>
        <w:t>io</w:t>
      </w:r>
      <w:r w:rsidR="00612EB7">
        <w:rPr>
          <w:rFonts w:ascii="Garamond" w:hAnsi="Garamond" w:cs="Arial"/>
          <w:sz w:val="22"/>
          <w:szCs w:val="22"/>
          <w:lang w:val="es-MX"/>
        </w:rPr>
        <w:t xml:space="preserve"> </w:t>
      </w:r>
      <w:r w:rsidR="007E680B">
        <w:rPr>
          <w:rFonts w:ascii="Garamond" w:hAnsi="Garamond" w:cs="Arial"/>
          <w:sz w:val="22"/>
          <w:szCs w:val="22"/>
          <w:lang w:val="es-MX"/>
        </w:rPr>
        <w:t xml:space="preserve">del 2026. </w:t>
      </w:r>
    </w:p>
    <w:p w14:paraId="6BC35959" w14:textId="77777777" w:rsidR="00486460" w:rsidRDefault="00486460" w:rsidP="00877EAF">
      <w:pPr>
        <w:suppressAutoHyphens w:val="0"/>
        <w:autoSpaceDE w:val="0"/>
        <w:autoSpaceDN w:val="0"/>
        <w:adjustRightInd w:val="0"/>
        <w:spacing w:after="0" w:line="240" w:lineRule="auto"/>
        <w:jc w:val="both"/>
        <w:rPr>
          <w:rFonts w:ascii="Garamond" w:hAnsi="Garamond" w:cs="Arial"/>
          <w:sz w:val="21"/>
          <w:szCs w:val="21"/>
          <w:lang w:val="es-MX"/>
        </w:rPr>
      </w:pPr>
    </w:p>
    <w:p w14:paraId="50A87091" w14:textId="2E96BB77" w:rsidR="00877EAF" w:rsidRPr="000C0ACC" w:rsidRDefault="007E680B" w:rsidP="00DA22E2">
      <w:pPr>
        <w:spacing w:after="0" w:line="240" w:lineRule="auto"/>
        <w:ind w:firstLine="4"/>
        <w:jc w:val="both"/>
        <w:rPr>
          <w:rFonts w:ascii="Garamond" w:hAnsi="Garamond" w:cs="Arial"/>
          <w:sz w:val="22"/>
          <w:szCs w:val="22"/>
          <w:lang w:val="es-CO"/>
        </w:rPr>
      </w:pPr>
      <w:bookmarkStart w:id="1" w:name="_Hlk188630924"/>
      <w:r w:rsidRPr="004125EE">
        <w:rPr>
          <w:rFonts w:ascii="Garamond" w:hAnsi="Garamond" w:cs="Arial"/>
          <w:sz w:val="22"/>
          <w:szCs w:val="22"/>
          <w:lang w:val="es-CO"/>
        </w:rPr>
        <w:t>Analizad</w:t>
      </w:r>
      <w:r w:rsidR="006532EA">
        <w:rPr>
          <w:rFonts w:ascii="Garamond" w:hAnsi="Garamond" w:cs="Arial"/>
          <w:sz w:val="22"/>
          <w:szCs w:val="22"/>
          <w:lang w:val="es-CO"/>
        </w:rPr>
        <w:t>os</w:t>
      </w:r>
      <w:r w:rsidRPr="004125EE">
        <w:rPr>
          <w:rFonts w:ascii="Garamond" w:hAnsi="Garamond" w:cs="Arial"/>
          <w:sz w:val="22"/>
          <w:szCs w:val="22"/>
          <w:lang w:val="es-CO"/>
        </w:rPr>
        <w:t xml:space="preserve"> l</w:t>
      </w:r>
      <w:r w:rsidR="00B21FE6">
        <w:rPr>
          <w:rFonts w:ascii="Garamond" w:hAnsi="Garamond" w:cs="Arial"/>
          <w:sz w:val="22"/>
          <w:szCs w:val="22"/>
          <w:lang w:val="es-CO"/>
        </w:rPr>
        <w:t>os hechos, que puso en conocimiento, respecto a la</w:t>
      </w:r>
      <w:r w:rsidR="006532EA">
        <w:rPr>
          <w:rFonts w:ascii="Garamond" w:hAnsi="Garamond" w:cs="Arial"/>
          <w:sz w:val="22"/>
          <w:szCs w:val="22"/>
          <w:lang w:val="es-CO"/>
        </w:rPr>
        <w:t>s agresiones y amenazas de los que  presuntamente fue víctima, por parte de Andrés Gama, arrendatario del estacionamiento del apartamento 303, y de los residentes del apartamento 202, en el parqueadero del edificio Santa Leonor, ubicado en la c</w:t>
      </w:r>
      <w:r w:rsidR="006532EA" w:rsidRPr="006532EA">
        <w:rPr>
          <w:rFonts w:ascii="Garamond" w:hAnsi="Garamond" w:cs="Arial"/>
          <w:sz w:val="22"/>
          <w:szCs w:val="22"/>
          <w:lang w:val="es-CO"/>
        </w:rPr>
        <w:t xml:space="preserve">arrera 98 No. 22 H  - 58 </w:t>
      </w:r>
      <w:r w:rsidR="006532EA">
        <w:rPr>
          <w:rFonts w:ascii="Garamond" w:hAnsi="Garamond" w:cs="Arial"/>
          <w:sz w:val="22"/>
          <w:szCs w:val="22"/>
          <w:lang w:val="es-CO"/>
        </w:rPr>
        <w:t>en el que usted habita, le informo que</w:t>
      </w:r>
      <w:r w:rsidR="00877EAF">
        <w:rPr>
          <w:rFonts w:ascii="Garamond" w:hAnsi="Garamond" w:cs="Arial"/>
          <w:sz w:val="22"/>
          <w:szCs w:val="22"/>
          <w:lang w:val="es-CO"/>
        </w:rPr>
        <w:t xml:space="preserve"> </w:t>
      </w:r>
      <w:r w:rsidR="00406542">
        <w:rPr>
          <w:rFonts w:ascii="Garamond" w:hAnsi="Garamond" w:cs="Arial"/>
          <w:sz w:val="22"/>
          <w:szCs w:val="22"/>
          <w:lang w:val="es-CO"/>
        </w:rPr>
        <w:t xml:space="preserve">su inconveniente, se debe </w:t>
      </w:r>
      <w:r w:rsidR="00877EAF" w:rsidRPr="00877EAF">
        <w:rPr>
          <w:rFonts w:ascii="Garamond" w:hAnsi="Garamond" w:cs="Arial"/>
          <w:iCs/>
          <w:sz w:val="22"/>
          <w:szCs w:val="22"/>
          <w:lang w:val="es-CO" w:eastAsia="es-CO"/>
        </w:rPr>
        <w:t xml:space="preserve">resolver conforme lo establecido en el artículo 58 de la Ley 675 de 2001, el cual me permito transcribir:  </w:t>
      </w:r>
    </w:p>
    <w:p w14:paraId="4B9F8049" w14:textId="77777777" w:rsidR="000C0ACC" w:rsidRDefault="000C0ACC" w:rsidP="00877EAF">
      <w:pPr>
        <w:spacing w:after="0" w:line="240" w:lineRule="auto"/>
        <w:jc w:val="both"/>
        <w:rPr>
          <w:rFonts w:ascii="Garamond" w:hAnsi="Garamond" w:cs="Arial"/>
          <w:iCs/>
          <w:sz w:val="22"/>
          <w:szCs w:val="22"/>
          <w:lang w:val="es-CO" w:eastAsia="es-CO"/>
        </w:rPr>
      </w:pPr>
    </w:p>
    <w:p w14:paraId="5B192546" w14:textId="6B65E8EA" w:rsidR="00877EAF" w:rsidRPr="006532EA" w:rsidRDefault="00877EAF" w:rsidP="00877EAF">
      <w:pPr>
        <w:spacing w:after="0" w:line="240" w:lineRule="auto"/>
        <w:jc w:val="both"/>
        <w:rPr>
          <w:rFonts w:ascii="Garamond" w:hAnsi="Garamond" w:cs="Arial"/>
          <w:i/>
          <w:sz w:val="22"/>
          <w:szCs w:val="22"/>
          <w:lang w:val="es-CO" w:eastAsia="es-CO"/>
        </w:rPr>
      </w:pPr>
      <w:r w:rsidRPr="00877EAF">
        <w:rPr>
          <w:rFonts w:ascii="Garamond" w:hAnsi="Garamond" w:cs="Arial"/>
          <w:iCs/>
          <w:sz w:val="22"/>
          <w:szCs w:val="22"/>
          <w:lang w:val="es-CO" w:eastAsia="es-CO"/>
        </w:rPr>
        <w:t xml:space="preserve">(…) </w:t>
      </w:r>
      <w:r w:rsidRPr="006532EA">
        <w:rPr>
          <w:rFonts w:ascii="Garamond" w:hAnsi="Garamond" w:cs="Arial"/>
          <w:i/>
          <w:sz w:val="22"/>
          <w:szCs w:val="22"/>
          <w:lang w:val="es-CO" w:eastAsia="es-CO"/>
        </w:rPr>
        <w:t xml:space="preserve">ARTÍCULO 58. Solución de conflictos. Para la solución de los conflictos que se presenten entre los propietarios o tenedores del edificio o conjunto, o entre ellos y el administrador, el consejo de administración o cualquier otro órgano de dirección o control de la persona jurídica, en razón de la aplicación o interpretación de esta ley y del reglamento de propiedad horizontal, sin perjuicio de la competencia propia de las autoridades jurisdiccionales, se podrá acudir a: </w:t>
      </w:r>
    </w:p>
    <w:p w14:paraId="7302A9A6" w14:textId="77777777" w:rsidR="00877EAF" w:rsidRPr="006532EA" w:rsidRDefault="00877EAF" w:rsidP="00877EAF">
      <w:pPr>
        <w:spacing w:after="0" w:line="240" w:lineRule="auto"/>
        <w:jc w:val="both"/>
        <w:rPr>
          <w:rFonts w:ascii="Garamond" w:hAnsi="Garamond" w:cs="Arial"/>
          <w:i/>
          <w:sz w:val="22"/>
          <w:szCs w:val="22"/>
          <w:lang w:val="es-CO" w:eastAsia="es-CO"/>
        </w:rPr>
      </w:pPr>
    </w:p>
    <w:p w14:paraId="1E427172" w14:textId="77777777" w:rsidR="00877EAF" w:rsidRPr="006532EA" w:rsidRDefault="00877EAF" w:rsidP="00877EAF">
      <w:pPr>
        <w:spacing w:after="0" w:line="240" w:lineRule="auto"/>
        <w:jc w:val="both"/>
        <w:rPr>
          <w:rFonts w:ascii="Garamond" w:hAnsi="Garamond" w:cs="Arial"/>
          <w:i/>
          <w:sz w:val="22"/>
          <w:szCs w:val="22"/>
          <w:lang w:val="es-CO" w:eastAsia="es-CO"/>
        </w:rPr>
      </w:pPr>
      <w:r w:rsidRPr="006532EA">
        <w:rPr>
          <w:rFonts w:ascii="Garamond" w:hAnsi="Garamond" w:cs="Arial"/>
          <w:i/>
          <w:sz w:val="22"/>
          <w:szCs w:val="22"/>
          <w:lang w:val="es-CO" w:eastAsia="es-CO"/>
        </w:rPr>
        <w:t>1.</w:t>
      </w:r>
      <w:r w:rsidRPr="006532EA">
        <w:rPr>
          <w:rFonts w:ascii="Garamond" w:hAnsi="Garamond" w:cs="Arial"/>
          <w:i/>
          <w:sz w:val="22"/>
          <w:szCs w:val="22"/>
          <w:lang w:val="es-CO" w:eastAsia="es-CO"/>
        </w:rPr>
        <w:tab/>
        <w:t xml:space="preserve">Comité de Convivencia. Cuando se presente una controversia que pueda surgir con ocasión de la vida en edificios de uso residencial, su solución se podrá intentar mediante la intervención de un comité de convivencia elegido de conformidad con lo indicado en la presente ley, el cual intentará presentar fórmulas de arreglo, orientadas a dirimir las controversias y a fortalecer las relaciones de vecindad. Las consideraciones de este comité se consignarán en un acta, suscrita por las partes y por los miembros del comité y la participación en él será ad honorem. </w:t>
      </w:r>
    </w:p>
    <w:p w14:paraId="7606D596" w14:textId="77777777" w:rsidR="00877EAF" w:rsidRPr="006532EA" w:rsidRDefault="00877EAF" w:rsidP="00877EAF">
      <w:pPr>
        <w:spacing w:after="0" w:line="240" w:lineRule="auto"/>
        <w:jc w:val="both"/>
        <w:rPr>
          <w:rFonts w:ascii="Garamond" w:hAnsi="Garamond" w:cs="Arial"/>
          <w:i/>
          <w:sz w:val="22"/>
          <w:szCs w:val="22"/>
          <w:lang w:val="es-CO" w:eastAsia="es-CO"/>
        </w:rPr>
      </w:pPr>
    </w:p>
    <w:p w14:paraId="7F3CDE04" w14:textId="77777777" w:rsidR="00877EAF" w:rsidRPr="006532EA" w:rsidRDefault="00877EAF" w:rsidP="00877EAF">
      <w:pPr>
        <w:spacing w:after="0" w:line="240" w:lineRule="auto"/>
        <w:jc w:val="both"/>
        <w:rPr>
          <w:rFonts w:ascii="Garamond" w:hAnsi="Garamond" w:cs="Arial"/>
          <w:i/>
          <w:sz w:val="22"/>
          <w:szCs w:val="22"/>
          <w:lang w:val="es-CO" w:eastAsia="es-CO"/>
        </w:rPr>
      </w:pPr>
      <w:r w:rsidRPr="006532EA">
        <w:rPr>
          <w:rFonts w:ascii="Garamond" w:hAnsi="Garamond" w:cs="Arial"/>
          <w:i/>
          <w:sz w:val="22"/>
          <w:szCs w:val="22"/>
          <w:lang w:val="es-CO" w:eastAsia="es-CO"/>
        </w:rPr>
        <w:t>2.</w:t>
      </w:r>
      <w:r w:rsidRPr="006532EA">
        <w:rPr>
          <w:rFonts w:ascii="Garamond" w:hAnsi="Garamond" w:cs="Arial"/>
          <w:i/>
          <w:sz w:val="22"/>
          <w:szCs w:val="22"/>
          <w:lang w:val="es-CO" w:eastAsia="es-CO"/>
        </w:rPr>
        <w:tab/>
        <w:t xml:space="preserve">Mecanismos alternos de solución de conflictos. Las partes podrán acudir, para la solución de conflictos, a los mecanismos alternos, de acuerdo con lo establecido en las normas legales que regulan la materia. </w:t>
      </w:r>
    </w:p>
    <w:p w14:paraId="5D1E297A" w14:textId="77777777" w:rsidR="00877EAF" w:rsidRPr="006532EA" w:rsidRDefault="00877EAF" w:rsidP="00877EAF">
      <w:pPr>
        <w:spacing w:after="0" w:line="240" w:lineRule="auto"/>
        <w:jc w:val="both"/>
        <w:rPr>
          <w:rFonts w:ascii="Garamond" w:hAnsi="Garamond" w:cs="Arial"/>
          <w:i/>
          <w:sz w:val="22"/>
          <w:szCs w:val="22"/>
          <w:lang w:val="es-CO" w:eastAsia="es-CO"/>
        </w:rPr>
      </w:pPr>
    </w:p>
    <w:p w14:paraId="692A080E" w14:textId="77777777" w:rsidR="00877EAF" w:rsidRPr="006532EA" w:rsidRDefault="00877EAF" w:rsidP="00877EAF">
      <w:pPr>
        <w:spacing w:after="0" w:line="240" w:lineRule="auto"/>
        <w:jc w:val="both"/>
        <w:rPr>
          <w:rFonts w:ascii="Garamond" w:hAnsi="Garamond" w:cs="Arial"/>
          <w:i/>
          <w:sz w:val="22"/>
          <w:szCs w:val="22"/>
          <w:lang w:val="es-CO" w:eastAsia="es-CO"/>
        </w:rPr>
      </w:pPr>
      <w:r w:rsidRPr="006532EA">
        <w:rPr>
          <w:rFonts w:ascii="Garamond" w:hAnsi="Garamond" w:cs="Arial"/>
          <w:i/>
          <w:sz w:val="22"/>
          <w:szCs w:val="22"/>
          <w:lang w:val="es-CO" w:eastAsia="es-CO"/>
        </w:rPr>
        <w:t xml:space="preserve">PARÁGRAFO 1º. Los miembros de los comités de con vivencia serán elegidos por la asamblea general de copropietarios, para un período de un (1) año y estará integrado por un número impar de tres (3) o más personas.  </w:t>
      </w:r>
    </w:p>
    <w:p w14:paraId="0C840005" w14:textId="77777777" w:rsidR="00877EAF" w:rsidRPr="006532EA" w:rsidRDefault="00877EAF" w:rsidP="00877EAF">
      <w:pPr>
        <w:spacing w:after="0" w:line="240" w:lineRule="auto"/>
        <w:jc w:val="both"/>
        <w:rPr>
          <w:rFonts w:ascii="Garamond" w:hAnsi="Garamond" w:cs="Arial"/>
          <w:i/>
          <w:sz w:val="22"/>
          <w:szCs w:val="22"/>
          <w:lang w:val="es-CO" w:eastAsia="es-CO"/>
        </w:rPr>
      </w:pPr>
    </w:p>
    <w:p w14:paraId="3F0167C1" w14:textId="77777777" w:rsidR="00877EAF" w:rsidRPr="00877EAF" w:rsidRDefault="00877EAF" w:rsidP="00877EAF">
      <w:pPr>
        <w:spacing w:after="0" w:line="240" w:lineRule="auto"/>
        <w:jc w:val="both"/>
        <w:rPr>
          <w:rFonts w:ascii="Garamond" w:hAnsi="Garamond" w:cs="Arial"/>
          <w:iCs/>
          <w:sz w:val="22"/>
          <w:szCs w:val="22"/>
          <w:lang w:val="es-CO" w:eastAsia="es-CO"/>
        </w:rPr>
      </w:pPr>
      <w:r w:rsidRPr="006532EA">
        <w:rPr>
          <w:rFonts w:ascii="Garamond" w:hAnsi="Garamond" w:cs="Arial"/>
          <w:i/>
          <w:sz w:val="22"/>
          <w:szCs w:val="22"/>
          <w:lang w:val="es-CO" w:eastAsia="es-CO"/>
        </w:rPr>
        <w:t>PARÁGRAFO 2º. El comité consagrado en el presente artículo, en ningún caso podrá imponer sanciones</w:t>
      </w:r>
      <w:r w:rsidRPr="00877EAF">
        <w:rPr>
          <w:rFonts w:ascii="Garamond" w:hAnsi="Garamond" w:cs="Arial"/>
          <w:iCs/>
          <w:sz w:val="22"/>
          <w:szCs w:val="22"/>
          <w:lang w:val="es-CO" w:eastAsia="es-CO"/>
        </w:rPr>
        <w:t>. (…)</w:t>
      </w:r>
    </w:p>
    <w:p w14:paraId="33F629D6" w14:textId="77777777" w:rsidR="00877EAF" w:rsidRPr="00877EAF" w:rsidRDefault="00877EAF" w:rsidP="00877EAF">
      <w:pPr>
        <w:spacing w:after="0" w:line="240" w:lineRule="auto"/>
        <w:jc w:val="both"/>
        <w:rPr>
          <w:rFonts w:ascii="Garamond" w:hAnsi="Garamond" w:cs="Arial"/>
          <w:iCs/>
          <w:sz w:val="22"/>
          <w:szCs w:val="22"/>
          <w:lang w:val="es-CO" w:eastAsia="es-CO"/>
        </w:rPr>
      </w:pPr>
    </w:p>
    <w:p w14:paraId="40050D1A" w14:textId="753167CD" w:rsidR="00877EAF" w:rsidRPr="00877EAF" w:rsidRDefault="00877EAF" w:rsidP="00877EAF">
      <w:pPr>
        <w:spacing w:after="0" w:line="240" w:lineRule="auto"/>
        <w:jc w:val="both"/>
        <w:rPr>
          <w:rFonts w:ascii="Garamond" w:hAnsi="Garamond" w:cs="Arial"/>
          <w:iCs/>
          <w:sz w:val="22"/>
          <w:szCs w:val="22"/>
          <w:lang w:val="es-CO" w:eastAsia="es-CO"/>
        </w:rPr>
      </w:pPr>
      <w:r w:rsidRPr="00877EAF">
        <w:rPr>
          <w:rFonts w:ascii="Garamond" w:hAnsi="Garamond" w:cs="Arial"/>
          <w:iCs/>
          <w:sz w:val="22"/>
          <w:szCs w:val="22"/>
          <w:lang w:val="es-CO" w:eastAsia="es-CO"/>
        </w:rPr>
        <w:t>Aunado a lo anterior le informo que, respecto a la propiedad horizontal, le compete a este Despacho la expedición de la Certificación sobre existencia y representación legal de la persona jurídica, conforme lo estipulado en el artículo 8 de la Ley 675 de 2001.</w:t>
      </w:r>
    </w:p>
    <w:p w14:paraId="1AF9B1DD" w14:textId="77777777" w:rsidR="00877EAF" w:rsidRDefault="00877EAF" w:rsidP="00877EAF">
      <w:pPr>
        <w:spacing w:after="0" w:line="240" w:lineRule="auto"/>
        <w:jc w:val="both"/>
        <w:rPr>
          <w:rFonts w:ascii="Garamond" w:hAnsi="Garamond" w:cs="Arial"/>
          <w:sz w:val="22"/>
          <w:szCs w:val="22"/>
          <w:lang w:val="es-MX"/>
        </w:rPr>
      </w:pPr>
    </w:p>
    <w:p w14:paraId="04128B08" w14:textId="77777777" w:rsidR="00406542" w:rsidRDefault="00406542" w:rsidP="00877EAF">
      <w:pPr>
        <w:spacing w:after="0" w:line="240" w:lineRule="auto"/>
        <w:jc w:val="both"/>
        <w:rPr>
          <w:rFonts w:ascii="Garamond" w:hAnsi="Garamond" w:cs="Arial"/>
          <w:sz w:val="22"/>
          <w:szCs w:val="22"/>
          <w:lang w:val="es-MX"/>
        </w:rPr>
      </w:pPr>
    </w:p>
    <w:p w14:paraId="75A6D0C7" w14:textId="77777777" w:rsidR="00DA22E2" w:rsidRDefault="00DA22E2" w:rsidP="00877EAF">
      <w:pPr>
        <w:spacing w:after="0" w:line="240" w:lineRule="auto"/>
        <w:jc w:val="both"/>
        <w:rPr>
          <w:rFonts w:ascii="Garamond" w:hAnsi="Garamond" w:cs="Arial"/>
          <w:sz w:val="22"/>
          <w:szCs w:val="22"/>
          <w:lang w:val="es-MX"/>
        </w:rPr>
      </w:pPr>
    </w:p>
    <w:p w14:paraId="60C4263F" w14:textId="77777777" w:rsidR="006532EA" w:rsidRDefault="006532EA" w:rsidP="00877EAF">
      <w:pPr>
        <w:spacing w:after="0" w:line="240" w:lineRule="auto"/>
        <w:jc w:val="both"/>
        <w:rPr>
          <w:rFonts w:ascii="Garamond" w:hAnsi="Garamond" w:cs="Arial"/>
          <w:sz w:val="22"/>
          <w:szCs w:val="22"/>
          <w:lang w:val="es-MX"/>
        </w:rPr>
      </w:pPr>
    </w:p>
    <w:p w14:paraId="79FE5AA2" w14:textId="67A2848E" w:rsidR="00406542" w:rsidRDefault="00406542" w:rsidP="00877EAF">
      <w:pPr>
        <w:spacing w:after="0" w:line="240" w:lineRule="auto"/>
        <w:jc w:val="both"/>
        <w:rPr>
          <w:rFonts w:ascii="Garamond" w:hAnsi="Garamond" w:cs="Arial"/>
          <w:sz w:val="22"/>
          <w:szCs w:val="22"/>
          <w:lang w:val="es-MX"/>
        </w:rPr>
      </w:pPr>
      <w:r>
        <w:rPr>
          <w:rFonts w:ascii="Garamond" w:hAnsi="Garamond" w:cs="Arial"/>
          <w:sz w:val="22"/>
          <w:szCs w:val="22"/>
          <w:lang w:val="es-MX"/>
        </w:rPr>
        <w:lastRenderedPageBreak/>
        <w:t>Es del caso manifestarle, que, si no logra solucionar su percance, según lo contemplado en las normas de propiedad horizontal, puede iniciar las acciones que corresponden, en la jurisdicción ordinaria.</w:t>
      </w:r>
    </w:p>
    <w:p w14:paraId="0D5F7BCE" w14:textId="5245BF6C" w:rsidR="00DA22E2" w:rsidRDefault="00DA22E2" w:rsidP="00877EAF">
      <w:pPr>
        <w:spacing w:after="0" w:line="240" w:lineRule="auto"/>
        <w:jc w:val="both"/>
        <w:rPr>
          <w:rFonts w:ascii="Garamond" w:hAnsi="Garamond" w:cs="Arial"/>
          <w:sz w:val="22"/>
          <w:szCs w:val="22"/>
          <w:lang w:val="es-MX"/>
        </w:rPr>
      </w:pPr>
    </w:p>
    <w:p w14:paraId="5FB2CC4D" w14:textId="2DE7EB7E" w:rsidR="00877EAF" w:rsidRDefault="00406542" w:rsidP="00877EAF">
      <w:pPr>
        <w:spacing w:after="0" w:line="240" w:lineRule="auto"/>
        <w:jc w:val="both"/>
        <w:rPr>
          <w:rFonts w:ascii="Garamond" w:hAnsi="Garamond" w:cs="Arial"/>
          <w:sz w:val="22"/>
          <w:szCs w:val="22"/>
          <w:lang w:val="es-MX"/>
        </w:rPr>
      </w:pPr>
      <w:r>
        <w:rPr>
          <w:rFonts w:ascii="Garamond" w:hAnsi="Garamond" w:cs="Arial"/>
          <w:sz w:val="22"/>
          <w:szCs w:val="22"/>
          <w:lang w:val="es-MX"/>
        </w:rPr>
        <w:t xml:space="preserve">  </w:t>
      </w:r>
    </w:p>
    <w:bookmarkEnd w:id="1"/>
    <w:p w14:paraId="40E0975F" w14:textId="69547C83" w:rsidR="00177588" w:rsidRDefault="00177588" w:rsidP="00877EAF">
      <w:pPr>
        <w:spacing w:after="0" w:line="240" w:lineRule="auto"/>
        <w:jc w:val="both"/>
        <w:rPr>
          <w:rFonts w:ascii="Garamond" w:hAnsi="Garamond" w:cs="Arial"/>
          <w:sz w:val="22"/>
          <w:szCs w:val="22"/>
          <w:lang w:val="es-MX"/>
        </w:rPr>
      </w:pPr>
      <w:r w:rsidRPr="00013DB5">
        <w:rPr>
          <w:rFonts w:ascii="Garamond" w:hAnsi="Garamond" w:cs="Arial"/>
          <w:sz w:val="22"/>
          <w:szCs w:val="22"/>
          <w:lang w:val="es-MX"/>
        </w:rPr>
        <w:t>Cordialmente,</w:t>
      </w:r>
    </w:p>
    <w:p w14:paraId="639F43FF" w14:textId="77777777" w:rsidR="00877EAF" w:rsidRDefault="00877EAF" w:rsidP="00877EAF">
      <w:pPr>
        <w:spacing w:after="0" w:line="240" w:lineRule="auto"/>
        <w:jc w:val="both"/>
        <w:rPr>
          <w:rFonts w:ascii="Garamond" w:hAnsi="Garamond" w:cs="Arial"/>
          <w:sz w:val="22"/>
          <w:szCs w:val="22"/>
          <w:lang w:val="es-MX"/>
        </w:rPr>
      </w:pPr>
    </w:p>
    <w:p w14:paraId="50E48ABE" w14:textId="77777777" w:rsidR="00877EAF" w:rsidRPr="00013DB5" w:rsidRDefault="00877EAF" w:rsidP="00877EAF">
      <w:pPr>
        <w:spacing w:after="0" w:line="240" w:lineRule="auto"/>
        <w:jc w:val="both"/>
        <w:rPr>
          <w:rFonts w:ascii="Garamond" w:hAnsi="Garamond" w:cs="Arial"/>
          <w:sz w:val="22"/>
          <w:szCs w:val="22"/>
          <w:lang w:val="es-MX"/>
        </w:rPr>
      </w:pPr>
    </w:p>
    <w:p w14:paraId="0140BF51" w14:textId="77777777" w:rsidR="00FA7E20" w:rsidRPr="003E11C5" w:rsidRDefault="00FA7E20" w:rsidP="00877EAF">
      <w:pPr>
        <w:pStyle w:val="Standard"/>
        <w:rPr>
          <w:rFonts w:ascii="Garamond" w:hAnsi="Garamond" w:cs="Arial"/>
          <w:sz w:val="22"/>
          <w:szCs w:val="22"/>
          <w:lang w:eastAsia="zh-CN"/>
        </w:rPr>
      </w:pPr>
    </w:p>
    <w:p w14:paraId="0D2CBCF5" w14:textId="4728CB8C" w:rsidR="00177588" w:rsidRPr="00FA7E20" w:rsidRDefault="00FA7E20" w:rsidP="00877EAF">
      <w:pPr>
        <w:spacing w:after="0" w:line="240" w:lineRule="auto"/>
        <w:rPr>
          <w:rFonts w:ascii="Garamond" w:hAnsi="Garamond" w:cs="Arial"/>
          <w:b/>
          <w:bCs/>
          <w:sz w:val="22"/>
          <w:szCs w:val="22"/>
          <w:lang w:val="es-CO"/>
        </w:rPr>
      </w:pPr>
      <w:r w:rsidRPr="00FA7E20">
        <w:rPr>
          <w:rFonts w:ascii="Garamond" w:hAnsi="Garamond" w:cs="Arial"/>
          <w:b/>
          <w:bCs/>
          <w:sz w:val="22"/>
          <w:szCs w:val="22"/>
          <w:lang w:val="es-CO"/>
        </w:rPr>
        <w:t>PAOLA ANDREA OSORIO LOZANO</w:t>
      </w:r>
    </w:p>
    <w:p w14:paraId="0859C9AA" w14:textId="15833F8E" w:rsidR="00177588" w:rsidRDefault="00177588" w:rsidP="00877EAF">
      <w:pPr>
        <w:spacing w:after="0" w:line="240" w:lineRule="auto"/>
        <w:rPr>
          <w:rFonts w:ascii="Garamond" w:hAnsi="Garamond" w:cs="Arial"/>
          <w:sz w:val="22"/>
          <w:szCs w:val="22"/>
          <w:lang w:val="es-CO"/>
        </w:rPr>
      </w:pPr>
      <w:r>
        <w:rPr>
          <w:rFonts w:ascii="Garamond" w:hAnsi="Garamond" w:cs="Arial"/>
          <w:sz w:val="22"/>
          <w:szCs w:val="22"/>
          <w:lang w:val="es-CO"/>
        </w:rPr>
        <w:t xml:space="preserve">Alcaldesa </w:t>
      </w:r>
      <w:r w:rsidR="00995AD8">
        <w:rPr>
          <w:rFonts w:ascii="Garamond" w:hAnsi="Garamond" w:cs="Arial"/>
          <w:sz w:val="22"/>
          <w:szCs w:val="22"/>
          <w:lang w:val="es-CO"/>
        </w:rPr>
        <w:t>L</w:t>
      </w:r>
      <w:r>
        <w:rPr>
          <w:rFonts w:ascii="Garamond" w:hAnsi="Garamond" w:cs="Arial"/>
          <w:sz w:val="22"/>
          <w:szCs w:val="22"/>
          <w:lang w:val="es-CO"/>
        </w:rPr>
        <w:t xml:space="preserve">ocal de Fontibón </w:t>
      </w:r>
    </w:p>
    <w:p w14:paraId="7546EA85" w14:textId="77777777" w:rsidR="00962921" w:rsidRDefault="00962921" w:rsidP="00877EAF">
      <w:pPr>
        <w:spacing w:after="0" w:line="240" w:lineRule="auto"/>
        <w:jc w:val="both"/>
        <w:rPr>
          <w:sz w:val="16"/>
          <w:szCs w:val="16"/>
          <w:lang w:val="es-CO"/>
        </w:rPr>
      </w:pPr>
    </w:p>
    <w:p w14:paraId="5E333545" w14:textId="215281B6" w:rsidR="0073450F" w:rsidRPr="00D019BD" w:rsidRDefault="0073450F" w:rsidP="00877EAF">
      <w:pPr>
        <w:spacing w:after="0" w:line="240" w:lineRule="auto"/>
        <w:jc w:val="both"/>
        <w:rPr>
          <w:sz w:val="16"/>
          <w:szCs w:val="16"/>
          <w:lang w:val="es-CO"/>
        </w:rPr>
      </w:pPr>
      <w:r w:rsidRPr="00C5430F">
        <w:rPr>
          <w:sz w:val="16"/>
          <w:szCs w:val="16"/>
          <w:lang w:val="es-CO"/>
        </w:rPr>
        <w:t xml:space="preserve">Anexos: </w:t>
      </w:r>
    </w:p>
    <w:p w14:paraId="571F5019" w14:textId="67844993" w:rsidR="005F3A64" w:rsidRPr="005F3A64" w:rsidRDefault="0073450F" w:rsidP="00877EAF">
      <w:pPr>
        <w:spacing w:after="0" w:line="240" w:lineRule="auto"/>
        <w:jc w:val="both"/>
        <w:rPr>
          <w:rFonts w:ascii="Arial" w:hAnsi="Arial" w:cs="Arial"/>
          <w:sz w:val="15"/>
          <w:szCs w:val="15"/>
          <w:u w:val="single"/>
          <w:shd w:val="clear" w:color="auto" w:fill="E3E8EC"/>
        </w:rPr>
      </w:pPr>
      <w:r w:rsidRPr="00C5430F">
        <w:rPr>
          <w:sz w:val="16"/>
          <w:szCs w:val="16"/>
          <w:lang w:val="es-CO"/>
        </w:rPr>
        <w:t xml:space="preserve">Copia: </w:t>
      </w:r>
    </w:p>
    <w:p w14:paraId="4E59F06B" w14:textId="464B7048" w:rsidR="00302B4B" w:rsidRPr="00C5430F" w:rsidRDefault="00302B4B" w:rsidP="00877EAF">
      <w:pPr>
        <w:spacing w:after="0" w:line="240" w:lineRule="auto"/>
        <w:jc w:val="both"/>
        <w:rPr>
          <w:sz w:val="16"/>
          <w:szCs w:val="16"/>
          <w:lang w:val="es-CO"/>
        </w:rPr>
      </w:pPr>
      <w:r w:rsidRPr="00C5430F">
        <w:rPr>
          <w:sz w:val="16"/>
          <w:szCs w:val="16"/>
          <w:lang w:val="es-CO"/>
        </w:rPr>
        <w:t xml:space="preserve">Proyectó: Héctor Eduardo Castañeda Hernández. CPS </w:t>
      </w:r>
      <w:r w:rsidR="00FA7E20" w:rsidRPr="00C5430F">
        <w:rPr>
          <w:sz w:val="16"/>
          <w:szCs w:val="16"/>
          <w:lang w:val="es-CO"/>
        </w:rPr>
        <w:t>086</w:t>
      </w:r>
      <w:r w:rsidRPr="00C5430F">
        <w:rPr>
          <w:sz w:val="16"/>
          <w:szCs w:val="16"/>
          <w:lang w:val="es-CO"/>
        </w:rPr>
        <w:t xml:space="preserve"> - </w:t>
      </w:r>
      <w:r w:rsidR="00FA7E20" w:rsidRPr="00C5430F">
        <w:rPr>
          <w:sz w:val="16"/>
          <w:szCs w:val="16"/>
          <w:lang w:val="es-CO"/>
        </w:rPr>
        <w:t>2026</w:t>
      </w:r>
      <w:r w:rsidRPr="00C5430F">
        <w:rPr>
          <w:sz w:val="16"/>
          <w:szCs w:val="16"/>
          <w:lang w:val="es-CO"/>
        </w:rPr>
        <w:t xml:space="preserve"> </w:t>
      </w:r>
      <w:r w:rsidR="001F1F40" w:rsidRPr="00403908">
        <w:rPr>
          <w:rFonts w:ascii="Garamond" w:hAnsi="Garamond" w:cs="Arial"/>
          <w:b/>
          <w:noProof/>
          <w:szCs w:val="24"/>
          <w:lang w:eastAsia="es-ES"/>
        </w:rPr>
        <w:drawing>
          <wp:inline distT="0" distB="0" distL="0" distR="0" wp14:anchorId="5D4C2669" wp14:editId="4D6A6568">
            <wp:extent cx="725805" cy="205538"/>
            <wp:effectExtent l="0" t="0" r="0" b="4445"/>
            <wp:docPr id="945849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3215" cy="207636"/>
                    </a:xfrm>
                    <a:prstGeom prst="rect">
                      <a:avLst/>
                    </a:prstGeom>
                    <a:noFill/>
                  </pic:spPr>
                </pic:pic>
              </a:graphicData>
            </a:graphic>
          </wp:inline>
        </w:drawing>
      </w:r>
    </w:p>
    <w:p w14:paraId="319A3962" w14:textId="7ED12D63" w:rsidR="002F6571" w:rsidRPr="00C5430F" w:rsidRDefault="00DA22E2" w:rsidP="00DA22E2">
      <w:pPr>
        <w:spacing w:after="0" w:line="240" w:lineRule="auto"/>
        <w:jc w:val="both"/>
        <w:rPr>
          <w:sz w:val="16"/>
          <w:szCs w:val="16"/>
        </w:rPr>
      </w:pPr>
      <w:r w:rsidRPr="00DA22E2">
        <w:rPr>
          <w:sz w:val="16"/>
          <w:szCs w:val="16"/>
        </w:rPr>
        <w:t>Revisó y aprobó: Erika Triana Lozada. Abogada Área Gestión Policiva IVC</w:t>
      </w:r>
      <w:bookmarkEnd w:id="0"/>
    </w:p>
    <w:sectPr w:rsidR="002F6571" w:rsidRPr="00C5430F" w:rsidSect="0001578B">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893D8" w14:textId="77777777" w:rsidR="00676658" w:rsidRDefault="00676658" w:rsidP="0001578B">
      <w:pPr>
        <w:spacing w:after="0" w:line="240" w:lineRule="auto"/>
      </w:pPr>
      <w:r>
        <w:separator/>
      </w:r>
    </w:p>
  </w:endnote>
  <w:endnote w:type="continuationSeparator" w:id="0">
    <w:p w14:paraId="41AB0F2E" w14:textId="77777777" w:rsidR="00676658" w:rsidRDefault="0067665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F" w14:textId="5AB1AF3E" w:rsidR="00392EAA" w:rsidRDefault="000004F6">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6E34C30A" wp14:editId="7936A20A">
              <wp:simplePos x="0" y="0"/>
              <wp:positionH relativeFrom="column">
                <wp:posOffset>2247265</wp:posOffset>
              </wp:positionH>
              <wp:positionV relativeFrom="paragraph">
                <wp:posOffset>-348615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A" id="Rectangle 8" o:spid="_x0000_s1030" style="position:absolute;left:0;text-align:left;margin-left:176.95pt;margin-top:-27.45pt;width:127.9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" stroked="f">
              <v:textbox inset="2.5575mm,1.2875mm,2.5575mm,1.2875mm">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E34C306" wp14:editId="6E34C307">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6" id="Rectangle 1" o:spid="_x0000_s103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proofErr w:type="spellStart"/>
                    <w:r w:rsidRPr="004B328F">
                      <w:rPr>
                        <w:rFonts w:ascii="Arial" w:hAnsi="Arial" w:cs="Arial"/>
                        <w:sz w:val="16"/>
                        <w:szCs w:val="16"/>
                        <w:lang w:val="es-MX"/>
                      </w:rPr>
                      <w:t>Cra</w:t>
                    </w:r>
                    <w:proofErr w:type="spellEnd"/>
                    <w:r w:rsidRPr="004B328F">
                      <w:rPr>
                        <w:rFonts w:ascii="Arial" w:hAnsi="Arial" w:cs="Arial"/>
                        <w:sz w:val="16"/>
                        <w:szCs w:val="16"/>
                        <w:lang w:val="es-MX"/>
                      </w:rPr>
                      <w:t xml:space="preserve">.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v:textbox>
              <w10:wrap anchorx="margin"/>
            </v:rect>
          </w:pict>
        </mc:Fallback>
      </mc:AlternateContent>
    </w:r>
    <w:r w:rsidR="008C5786">
      <w:rPr>
        <w:noProof/>
        <w:lang w:val="en-US" w:eastAsia="en-US"/>
      </w:rPr>
      <w:drawing>
        <wp:anchor distT="0" distB="0" distL="0" distR="0" simplePos="0" relativeHeight="251669504" behindDoc="0" locked="0" layoutInCell="1" allowOverlap="1" wp14:anchorId="6E34C308" wp14:editId="5802822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n-US" w:eastAsia="en-US"/>
      </w:rPr>
      <mc:AlternateContent>
        <mc:Choice Requires="wps">
          <w:drawing>
            <wp:anchor distT="0" distB="0" distL="114300" distR="114300" simplePos="0" relativeHeight="251662336" behindDoc="0" locked="0" layoutInCell="1" allowOverlap="1" wp14:anchorId="6E34C30C" wp14:editId="6E34C30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0D7E" w14:textId="77777777" w:rsidR="00676658" w:rsidRDefault="00676658" w:rsidP="0001578B">
      <w:pPr>
        <w:spacing w:after="0" w:line="240" w:lineRule="auto"/>
      </w:pPr>
      <w:r>
        <w:separator/>
      </w:r>
    </w:p>
  </w:footnote>
  <w:footnote w:type="continuationSeparator" w:id="0">
    <w:p w14:paraId="3B61087E" w14:textId="77777777" w:rsidR="00676658" w:rsidRDefault="0067665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7"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6E34C302" wp14:editId="6E34C30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6E34C304" wp14:editId="6E34C30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*RAD_S*</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*F_RAD_S*</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**RAD_S**</w:t>
                          </w:r>
                        </w:p>
                        <w:p w14:paraId="6E34C312" w14:textId="77777777" w:rsidR="00392EAA" w:rsidRPr="005864D1" w:rsidRDefault="00392EAA">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4"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w:t>
                    </w:r>
                    <w:proofErr w:type="spellStart"/>
                    <w:r>
                      <w:rPr>
                        <w:rFonts w:ascii="Arial" w:hAnsi="Arial" w:cs="Arial"/>
                      </w:rPr>
                      <w:t>RAD_S</w:t>
                    </w:r>
                    <w:proofErr w:type="spellEnd"/>
                    <w:r>
                      <w:rPr>
                        <w:rFonts w:ascii="Arial" w:hAnsi="Arial" w:cs="Arial"/>
                      </w:rPr>
                      <w:t>*</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w:t>
                    </w:r>
                    <w:proofErr w:type="spellStart"/>
                    <w:r w:rsidRPr="004321EA">
                      <w:rPr>
                        <w:rFonts w:ascii="Arial" w:hAnsi="Arial" w:cs="Arial"/>
                        <w:lang w:val="es-MX"/>
                      </w:rPr>
                      <w:t>F_RAD_S</w:t>
                    </w:r>
                    <w:proofErr w:type="spellEnd"/>
                    <w:r w:rsidRPr="004321EA">
                      <w:rPr>
                        <w:rFonts w:ascii="Arial" w:hAnsi="Arial" w:cs="Arial"/>
                        <w:lang w:val="es-MX"/>
                      </w:rPr>
                      <w:t>*</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w:t>
                    </w:r>
                    <w:proofErr w:type="spellStart"/>
                    <w:r w:rsidRPr="005864D1">
                      <w:rPr>
                        <w:rFonts w:ascii="Code3of9" w:hAnsi="Code3of9" w:cs="Arial"/>
                        <w:sz w:val="40"/>
                        <w:szCs w:val="40"/>
                        <w:lang w:val="en-US"/>
                      </w:rPr>
                      <w:t>RAD_S</w:t>
                    </w:r>
                    <w:proofErr w:type="spellEnd"/>
                    <w:r w:rsidRPr="005864D1">
                      <w:rPr>
                        <w:rFonts w:ascii="Code3of9" w:hAnsi="Code3of9" w:cs="Arial"/>
                        <w:sz w:val="40"/>
                        <w:szCs w:val="40"/>
                        <w:lang w:val="en-US"/>
                      </w:rPr>
                      <w:t>**</w:t>
                    </w:r>
                  </w:p>
                  <w:p w14:paraId="6E34C312" w14:textId="77777777" w:rsidR="00392EAA" w:rsidRPr="005864D1" w:rsidRDefault="00392EAA">
                    <w:pPr>
                      <w:rPr>
                        <w:rFonts w:ascii="Code3of9" w:hAnsi="Code3of9" w:cs="Code3of9"/>
                        <w:lang w:val="en-US"/>
                      </w:rPr>
                    </w:pPr>
                  </w:p>
                </w:txbxContent>
              </v:textbox>
            </v:rect>
          </w:pict>
        </mc:Fallback>
      </mc:AlternateContent>
    </w:r>
  </w:p>
  <w:p w14:paraId="6E34C2F8" w14:textId="77777777" w:rsidR="00EB1D5E" w:rsidRDefault="00EB1D5E" w:rsidP="00EB1D5E">
    <w:pPr>
      <w:pStyle w:val="Encabezamiento"/>
      <w:spacing w:after="0" w:line="240" w:lineRule="auto"/>
      <w:rPr>
        <w:lang w:eastAsia="es-CO"/>
      </w:rPr>
    </w:pPr>
  </w:p>
  <w:p w14:paraId="6E34C2F9" w14:textId="77777777" w:rsidR="00EB1D5E" w:rsidRDefault="00EB1D5E" w:rsidP="00EB1D5E">
    <w:pPr>
      <w:pStyle w:val="Encabezamiento"/>
      <w:spacing w:after="0" w:line="240" w:lineRule="auto"/>
      <w:rPr>
        <w:lang w:eastAsia="es-CO"/>
      </w:rPr>
    </w:pPr>
  </w:p>
  <w:p w14:paraId="6E34C2FA" w14:textId="77777777" w:rsidR="00EB1D5E" w:rsidRDefault="00EB1D5E" w:rsidP="00EB1D5E">
    <w:pPr>
      <w:pStyle w:val="Encabezamiento"/>
      <w:spacing w:after="0" w:line="240" w:lineRule="auto"/>
      <w:rPr>
        <w:lang w:eastAsia="es-CO"/>
      </w:rPr>
    </w:pPr>
  </w:p>
  <w:p w14:paraId="6E34C2FB" w14:textId="77777777" w:rsidR="00EB1D5E" w:rsidRDefault="00EB1D5E" w:rsidP="00EB1D5E">
    <w:pPr>
      <w:pStyle w:val="Encabezamiento"/>
      <w:spacing w:after="0" w:line="240" w:lineRule="auto"/>
      <w:rPr>
        <w:lang w:eastAsia="es-CO"/>
      </w:rPr>
    </w:pPr>
  </w:p>
  <w:p w14:paraId="6E34C2F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E34C2FD" w14:textId="553CE97F"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210CB"/>
    <w:multiLevelType w:val="hybridMultilevel"/>
    <w:tmpl w:val="C48CA4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47E31CF8"/>
    <w:multiLevelType w:val="hybridMultilevel"/>
    <w:tmpl w:val="E1A6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B44973"/>
    <w:multiLevelType w:val="hybridMultilevel"/>
    <w:tmpl w:val="EFFE9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90D0C84"/>
    <w:multiLevelType w:val="hybridMultilevel"/>
    <w:tmpl w:val="61685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F044D"/>
    <w:multiLevelType w:val="hybridMultilevel"/>
    <w:tmpl w:val="A9189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2E593E"/>
    <w:multiLevelType w:val="hybridMultilevel"/>
    <w:tmpl w:val="740E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801787">
    <w:abstractNumId w:val="1"/>
  </w:num>
  <w:num w:numId="2" w16cid:durableId="765466019">
    <w:abstractNumId w:val="5"/>
  </w:num>
  <w:num w:numId="3" w16cid:durableId="552278946">
    <w:abstractNumId w:val="0"/>
  </w:num>
  <w:num w:numId="4" w16cid:durableId="1618638631">
    <w:abstractNumId w:val="3"/>
  </w:num>
  <w:num w:numId="5" w16cid:durableId="213473274">
    <w:abstractNumId w:val="4"/>
  </w:num>
  <w:num w:numId="6" w16cid:durableId="471558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F6"/>
    <w:rsid w:val="00013DB5"/>
    <w:rsid w:val="0001578B"/>
    <w:rsid w:val="00027B98"/>
    <w:rsid w:val="00035010"/>
    <w:rsid w:val="000355DB"/>
    <w:rsid w:val="00042792"/>
    <w:rsid w:val="00047C25"/>
    <w:rsid w:val="000537F8"/>
    <w:rsid w:val="000573DF"/>
    <w:rsid w:val="000709DC"/>
    <w:rsid w:val="0007137C"/>
    <w:rsid w:val="00091A29"/>
    <w:rsid w:val="00092B73"/>
    <w:rsid w:val="00094BD6"/>
    <w:rsid w:val="000A2E25"/>
    <w:rsid w:val="000A37BE"/>
    <w:rsid w:val="000A4A84"/>
    <w:rsid w:val="000B50C4"/>
    <w:rsid w:val="000B66D0"/>
    <w:rsid w:val="000C0ACC"/>
    <w:rsid w:val="000C12BA"/>
    <w:rsid w:val="000C6316"/>
    <w:rsid w:val="000D37D3"/>
    <w:rsid w:val="000D694A"/>
    <w:rsid w:val="000D7A33"/>
    <w:rsid w:val="000F0D50"/>
    <w:rsid w:val="000F4DF4"/>
    <w:rsid w:val="0011598B"/>
    <w:rsid w:val="00121228"/>
    <w:rsid w:val="00126D1D"/>
    <w:rsid w:val="00136BC4"/>
    <w:rsid w:val="00144ECD"/>
    <w:rsid w:val="00157F32"/>
    <w:rsid w:val="00177588"/>
    <w:rsid w:val="00182652"/>
    <w:rsid w:val="00192508"/>
    <w:rsid w:val="00195DEB"/>
    <w:rsid w:val="001A7753"/>
    <w:rsid w:val="001B1CEC"/>
    <w:rsid w:val="001B7B8D"/>
    <w:rsid w:val="001C6154"/>
    <w:rsid w:val="001D271C"/>
    <w:rsid w:val="001F12F1"/>
    <w:rsid w:val="001F1F40"/>
    <w:rsid w:val="001F5800"/>
    <w:rsid w:val="001F6951"/>
    <w:rsid w:val="002029AF"/>
    <w:rsid w:val="00213D6C"/>
    <w:rsid w:val="00230D02"/>
    <w:rsid w:val="00231086"/>
    <w:rsid w:val="00233A4C"/>
    <w:rsid w:val="00247E5F"/>
    <w:rsid w:val="0025460C"/>
    <w:rsid w:val="00257D1D"/>
    <w:rsid w:val="002615B5"/>
    <w:rsid w:val="002666D4"/>
    <w:rsid w:val="00273634"/>
    <w:rsid w:val="0027495A"/>
    <w:rsid w:val="00274A6C"/>
    <w:rsid w:val="00280413"/>
    <w:rsid w:val="00293889"/>
    <w:rsid w:val="002A093C"/>
    <w:rsid w:val="002A4FB4"/>
    <w:rsid w:val="002D0E0A"/>
    <w:rsid w:val="002D3D6D"/>
    <w:rsid w:val="002E0C57"/>
    <w:rsid w:val="002F62B5"/>
    <w:rsid w:val="002F6571"/>
    <w:rsid w:val="00302B4B"/>
    <w:rsid w:val="00304CA6"/>
    <w:rsid w:val="0032355D"/>
    <w:rsid w:val="00330919"/>
    <w:rsid w:val="00335003"/>
    <w:rsid w:val="0033768E"/>
    <w:rsid w:val="00344919"/>
    <w:rsid w:val="00345AD5"/>
    <w:rsid w:val="00354C2F"/>
    <w:rsid w:val="00370F09"/>
    <w:rsid w:val="00392EAA"/>
    <w:rsid w:val="00395808"/>
    <w:rsid w:val="003A4DD8"/>
    <w:rsid w:val="003A6625"/>
    <w:rsid w:val="003B5BAA"/>
    <w:rsid w:val="003C0E8C"/>
    <w:rsid w:val="003C3580"/>
    <w:rsid w:val="003D04AD"/>
    <w:rsid w:val="003D19C4"/>
    <w:rsid w:val="003D31EB"/>
    <w:rsid w:val="003D57FD"/>
    <w:rsid w:val="003E3875"/>
    <w:rsid w:val="003F676D"/>
    <w:rsid w:val="00401CC9"/>
    <w:rsid w:val="00406542"/>
    <w:rsid w:val="00427EA0"/>
    <w:rsid w:val="004321EA"/>
    <w:rsid w:val="004326B3"/>
    <w:rsid w:val="00432C37"/>
    <w:rsid w:val="0045423E"/>
    <w:rsid w:val="00457442"/>
    <w:rsid w:val="004613C1"/>
    <w:rsid w:val="0046359A"/>
    <w:rsid w:val="00464A52"/>
    <w:rsid w:val="004709A0"/>
    <w:rsid w:val="00471E11"/>
    <w:rsid w:val="004725C8"/>
    <w:rsid w:val="00486460"/>
    <w:rsid w:val="00491C8F"/>
    <w:rsid w:val="00495EAB"/>
    <w:rsid w:val="00497737"/>
    <w:rsid w:val="0049782D"/>
    <w:rsid w:val="004A4A55"/>
    <w:rsid w:val="004C008E"/>
    <w:rsid w:val="004C2877"/>
    <w:rsid w:val="004D0BC2"/>
    <w:rsid w:val="004D5697"/>
    <w:rsid w:val="004F09B9"/>
    <w:rsid w:val="005008AE"/>
    <w:rsid w:val="00500B7F"/>
    <w:rsid w:val="00530323"/>
    <w:rsid w:val="0053168D"/>
    <w:rsid w:val="00531ED6"/>
    <w:rsid w:val="00543C70"/>
    <w:rsid w:val="00547F83"/>
    <w:rsid w:val="00554ACC"/>
    <w:rsid w:val="00574103"/>
    <w:rsid w:val="00574CCE"/>
    <w:rsid w:val="00580A18"/>
    <w:rsid w:val="005864D1"/>
    <w:rsid w:val="00586883"/>
    <w:rsid w:val="00587D40"/>
    <w:rsid w:val="00590395"/>
    <w:rsid w:val="005A540E"/>
    <w:rsid w:val="005A6785"/>
    <w:rsid w:val="005B573B"/>
    <w:rsid w:val="005C1179"/>
    <w:rsid w:val="005C4ED6"/>
    <w:rsid w:val="005E2BD6"/>
    <w:rsid w:val="005F3A64"/>
    <w:rsid w:val="005F3E32"/>
    <w:rsid w:val="005F6031"/>
    <w:rsid w:val="00612EB7"/>
    <w:rsid w:val="00613230"/>
    <w:rsid w:val="00613AA3"/>
    <w:rsid w:val="006178B4"/>
    <w:rsid w:val="00623829"/>
    <w:rsid w:val="00640B16"/>
    <w:rsid w:val="00642156"/>
    <w:rsid w:val="00643848"/>
    <w:rsid w:val="00652AFA"/>
    <w:rsid w:val="006532EA"/>
    <w:rsid w:val="00670A07"/>
    <w:rsid w:val="00673B85"/>
    <w:rsid w:val="00676658"/>
    <w:rsid w:val="00676B50"/>
    <w:rsid w:val="00695ADF"/>
    <w:rsid w:val="006A1986"/>
    <w:rsid w:val="006B3320"/>
    <w:rsid w:val="006D5685"/>
    <w:rsid w:val="006E7C2B"/>
    <w:rsid w:val="006F0861"/>
    <w:rsid w:val="006F3D84"/>
    <w:rsid w:val="007179FE"/>
    <w:rsid w:val="0073450F"/>
    <w:rsid w:val="00734E54"/>
    <w:rsid w:val="007406F9"/>
    <w:rsid w:val="00750166"/>
    <w:rsid w:val="00754543"/>
    <w:rsid w:val="00756FD2"/>
    <w:rsid w:val="00763CD8"/>
    <w:rsid w:val="007656DF"/>
    <w:rsid w:val="00777B80"/>
    <w:rsid w:val="007954BD"/>
    <w:rsid w:val="007961C6"/>
    <w:rsid w:val="007975AD"/>
    <w:rsid w:val="007C7C9E"/>
    <w:rsid w:val="007D3058"/>
    <w:rsid w:val="007D3F5F"/>
    <w:rsid w:val="007D6466"/>
    <w:rsid w:val="007E22E1"/>
    <w:rsid w:val="007E5B5E"/>
    <w:rsid w:val="007E680B"/>
    <w:rsid w:val="007F400D"/>
    <w:rsid w:val="00807E1F"/>
    <w:rsid w:val="00812ABB"/>
    <w:rsid w:val="008221E7"/>
    <w:rsid w:val="00823B89"/>
    <w:rsid w:val="00832DED"/>
    <w:rsid w:val="008426C1"/>
    <w:rsid w:val="008440AA"/>
    <w:rsid w:val="00847A98"/>
    <w:rsid w:val="00853BF2"/>
    <w:rsid w:val="00856D62"/>
    <w:rsid w:val="0086174A"/>
    <w:rsid w:val="0086311F"/>
    <w:rsid w:val="00875F7A"/>
    <w:rsid w:val="00877EAF"/>
    <w:rsid w:val="0088541D"/>
    <w:rsid w:val="00890320"/>
    <w:rsid w:val="008922B8"/>
    <w:rsid w:val="008964C8"/>
    <w:rsid w:val="008974ED"/>
    <w:rsid w:val="008A042F"/>
    <w:rsid w:val="008A22CB"/>
    <w:rsid w:val="008A550B"/>
    <w:rsid w:val="008A6452"/>
    <w:rsid w:val="008B048F"/>
    <w:rsid w:val="008B1328"/>
    <w:rsid w:val="008B2583"/>
    <w:rsid w:val="008C4A93"/>
    <w:rsid w:val="008C5786"/>
    <w:rsid w:val="008F143F"/>
    <w:rsid w:val="008F18DF"/>
    <w:rsid w:val="008F1D57"/>
    <w:rsid w:val="008F3BC1"/>
    <w:rsid w:val="009045D8"/>
    <w:rsid w:val="009154A2"/>
    <w:rsid w:val="0091553A"/>
    <w:rsid w:val="009360B3"/>
    <w:rsid w:val="00951045"/>
    <w:rsid w:val="00955899"/>
    <w:rsid w:val="00962921"/>
    <w:rsid w:val="00970F62"/>
    <w:rsid w:val="00971639"/>
    <w:rsid w:val="00974E65"/>
    <w:rsid w:val="009772D1"/>
    <w:rsid w:val="00993C90"/>
    <w:rsid w:val="00995AD8"/>
    <w:rsid w:val="009A4BEF"/>
    <w:rsid w:val="009A4F1C"/>
    <w:rsid w:val="009B510B"/>
    <w:rsid w:val="009C1704"/>
    <w:rsid w:val="009E33BE"/>
    <w:rsid w:val="009F31FC"/>
    <w:rsid w:val="00A2239D"/>
    <w:rsid w:val="00A27A44"/>
    <w:rsid w:val="00A4719D"/>
    <w:rsid w:val="00A56BA3"/>
    <w:rsid w:val="00A959B8"/>
    <w:rsid w:val="00A97EBD"/>
    <w:rsid w:val="00AA7DB8"/>
    <w:rsid w:val="00AB7402"/>
    <w:rsid w:val="00AE047D"/>
    <w:rsid w:val="00AF4022"/>
    <w:rsid w:val="00B0389E"/>
    <w:rsid w:val="00B11476"/>
    <w:rsid w:val="00B16F05"/>
    <w:rsid w:val="00B21FE6"/>
    <w:rsid w:val="00B31ED1"/>
    <w:rsid w:val="00B4373C"/>
    <w:rsid w:val="00B53E23"/>
    <w:rsid w:val="00B55144"/>
    <w:rsid w:val="00B56778"/>
    <w:rsid w:val="00B62873"/>
    <w:rsid w:val="00B67CB3"/>
    <w:rsid w:val="00B85B59"/>
    <w:rsid w:val="00B90FC3"/>
    <w:rsid w:val="00B92A94"/>
    <w:rsid w:val="00BA0EBE"/>
    <w:rsid w:val="00BC514B"/>
    <w:rsid w:val="00BC55CC"/>
    <w:rsid w:val="00BE79B5"/>
    <w:rsid w:val="00BF09AE"/>
    <w:rsid w:val="00BF0B35"/>
    <w:rsid w:val="00C0214F"/>
    <w:rsid w:val="00C02FE1"/>
    <w:rsid w:val="00C0687A"/>
    <w:rsid w:val="00C079F0"/>
    <w:rsid w:val="00C10A27"/>
    <w:rsid w:val="00C3047F"/>
    <w:rsid w:val="00C3208E"/>
    <w:rsid w:val="00C364B6"/>
    <w:rsid w:val="00C36E34"/>
    <w:rsid w:val="00C465CD"/>
    <w:rsid w:val="00C47A9A"/>
    <w:rsid w:val="00C5430F"/>
    <w:rsid w:val="00C62C5C"/>
    <w:rsid w:val="00C63B10"/>
    <w:rsid w:val="00C7456F"/>
    <w:rsid w:val="00C77884"/>
    <w:rsid w:val="00C8050A"/>
    <w:rsid w:val="00C90DD3"/>
    <w:rsid w:val="00CB577C"/>
    <w:rsid w:val="00CB7330"/>
    <w:rsid w:val="00CC2D35"/>
    <w:rsid w:val="00CC4DF3"/>
    <w:rsid w:val="00CC5CCB"/>
    <w:rsid w:val="00D019BD"/>
    <w:rsid w:val="00D11ADF"/>
    <w:rsid w:val="00D16BEA"/>
    <w:rsid w:val="00D36DFA"/>
    <w:rsid w:val="00D51222"/>
    <w:rsid w:val="00D566B4"/>
    <w:rsid w:val="00D62F8E"/>
    <w:rsid w:val="00D76FC5"/>
    <w:rsid w:val="00D9181A"/>
    <w:rsid w:val="00D96D60"/>
    <w:rsid w:val="00DA22E2"/>
    <w:rsid w:val="00DA3D2B"/>
    <w:rsid w:val="00DA4A7C"/>
    <w:rsid w:val="00DB697E"/>
    <w:rsid w:val="00DD3341"/>
    <w:rsid w:val="00DD6892"/>
    <w:rsid w:val="00DD7ABB"/>
    <w:rsid w:val="00DE44EB"/>
    <w:rsid w:val="00E039BF"/>
    <w:rsid w:val="00E236A9"/>
    <w:rsid w:val="00E31C13"/>
    <w:rsid w:val="00E40610"/>
    <w:rsid w:val="00E51123"/>
    <w:rsid w:val="00E555A0"/>
    <w:rsid w:val="00E763D9"/>
    <w:rsid w:val="00E801F1"/>
    <w:rsid w:val="00E80C9A"/>
    <w:rsid w:val="00E8266A"/>
    <w:rsid w:val="00E95826"/>
    <w:rsid w:val="00E96950"/>
    <w:rsid w:val="00E97D39"/>
    <w:rsid w:val="00EA43D6"/>
    <w:rsid w:val="00EA6BB9"/>
    <w:rsid w:val="00EB1D5E"/>
    <w:rsid w:val="00EB44AC"/>
    <w:rsid w:val="00EC65C5"/>
    <w:rsid w:val="00ED0145"/>
    <w:rsid w:val="00EF6C4B"/>
    <w:rsid w:val="00F01482"/>
    <w:rsid w:val="00F04E9D"/>
    <w:rsid w:val="00F0749A"/>
    <w:rsid w:val="00F178AE"/>
    <w:rsid w:val="00F315FA"/>
    <w:rsid w:val="00F34438"/>
    <w:rsid w:val="00F3616D"/>
    <w:rsid w:val="00F37D8D"/>
    <w:rsid w:val="00F42545"/>
    <w:rsid w:val="00F527F8"/>
    <w:rsid w:val="00F54B2B"/>
    <w:rsid w:val="00F67237"/>
    <w:rsid w:val="00F97608"/>
    <w:rsid w:val="00FA7E20"/>
    <w:rsid w:val="00FC1F5A"/>
    <w:rsid w:val="00FC662F"/>
    <w:rsid w:val="00FF0BD1"/>
    <w:rsid w:val="00FF577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C2C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2F65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177588"/>
    <w:pPr>
      <w:autoSpaceDN w:val="0"/>
      <w:spacing w:after="0" w:line="240" w:lineRule="auto"/>
    </w:pPr>
    <w:rPr>
      <w:rFonts w:ascii="Times New Roman" w:eastAsia="Times New Roman" w:hAnsi="Times New Roman" w:cs="Times New Roman"/>
      <w:sz w:val="20"/>
      <w:szCs w:val="20"/>
    </w:rPr>
  </w:style>
  <w:style w:type="character" w:customStyle="1" w:styleId="Ttulo1Car">
    <w:name w:val="Título 1 Car"/>
    <w:basedOn w:val="Fuentedeprrafopredeter"/>
    <w:link w:val="Ttulo1"/>
    <w:uiPriority w:val="9"/>
    <w:rsid w:val="002F6571"/>
    <w:rPr>
      <w:rFonts w:asciiTheme="majorHAnsi" w:eastAsiaTheme="majorEastAsia" w:hAnsiTheme="majorHAnsi" w:cstheme="majorBidi"/>
      <w:color w:val="365F91" w:themeColor="accent1" w:themeShade="BF"/>
      <w:sz w:val="32"/>
      <w:szCs w:val="32"/>
      <w:lang w:val="es-ES" w:eastAsia="zh-CN"/>
    </w:rPr>
  </w:style>
  <w:style w:type="character" w:styleId="Hipervnculo">
    <w:name w:val="Hyperlink"/>
    <w:basedOn w:val="Fuentedeprrafopredeter"/>
    <w:uiPriority w:val="99"/>
    <w:unhideWhenUsed/>
    <w:rsid w:val="00464A52"/>
    <w:rPr>
      <w:color w:val="0000FF" w:themeColor="hyperlink"/>
      <w:u w:val="single"/>
    </w:rPr>
  </w:style>
  <w:style w:type="paragraph" w:styleId="NormalWeb">
    <w:name w:val="Normal (Web)"/>
    <w:basedOn w:val="Normal"/>
    <w:uiPriority w:val="99"/>
    <w:semiHidden/>
    <w:unhideWhenUsed/>
    <w:rsid w:val="00823B89"/>
    <w:rPr>
      <w:sz w:val="24"/>
      <w:szCs w:val="24"/>
    </w:rPr>
  </w:style>
  <w:style w:type="paragraph" w:styleId="Prrafodelista">
    <w:name w:val="List Paragraph"/>
    <w:basedOn w:val="Normal"/>
    <w:uiPriority w:val="34"/>
    <w:qFormat/>
    <w:rsid w:val="00CC4DF3"/>
    <w:pPr>
      <w:ind w:left="720"/>
      <w:contextualSpacing/>
    </w:pPr>
  </w:style>
  <w:style w:type="character" w:styleId="Mencinsinresolver">
    <w:name w:val="Unresolved Mention"/>
    <w:basedOn w:val="Fuentedeprrafopredeter"/>
    <w:uiPriority w:val="99"/>
    <w:semiHidden/>
    <w:unhideWhenUsed/>
    <w:rsid w:val="00543C70"/>
    <w:rPr>
      <w:color w:val="605E5C"/>
      <w:shd w:val="clear" w:color="auto" w:fill="E1DFDD"/>
    </w:rPr>
  </w:style>
  <w:style w:type="paragraph" w:customStyle="1" w:styleId="Default">
    <w:name w:val="Default"/>
    <w:rsid w:val="0045744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561">
      <w:bodyDiv w:val="1"/>
      <w:marLeft w:val="0"/>
      <w:marRight w:val="0"/>
      <w:marTop w:val="0"/>
      <w:marBottom w:val="0"/>
      <w:divBdr>
        <w:top w:val="none" w:sz="0" w:space="0" w:color="auto"/>
        <w:left w:val="none" w:sz="0" w:space="0" w:color="auto"/>
        <w:bottom w:val="none" w:sz="0" w:space="0" w:color="auto"/>
        <w:right w:val="none" w:sz="0" w:space="0" w:color="auto"/>
      </w:divBdr>
    </w:div>
    <w:div w:id="309483452">
      <w:bodyDiv w:val="1"/>
      <w:marLeft w:val="0"/>
      <w:marRight w:val="0"/>
      <w:marTop w:val="0"/>
      <w:marBottom w:val="0"/>
      <w:divBdr>
        <w:top w:val="none" w:sz="0" w:space="0" w:color="auto"/>
        <w:left w:val="none" w:sz="0" w:space="0" w:color="auto"/>
        <w:bottom w:val="none" w:sz="0" w:space="0" w:color="auto"/>
        <w:right w:val="none" w:sz="0" w:space="0" w:color="auto"/>
      </w:divBdr>
    </w:div>
    <w:div w:id="650988486">
      <w:bodyDiv w:val="1"/>
      <w:marLeft w:val="0"/>
      <w:marRight w:val="0"/>
      <w:marTop w:val="0"/>
      <w:marBottom w:val="0"/>
      <w:divBdr>
        <w:top w:val="none" w:sz="0" w:space="0" w:color="auto"/>
        <w:left w:val="none" w:sz="0" w:space="0" w:color="auto"/>
        <w:bottom w:val="none" w:sz="0" w:space="0" w:color="auto"/>
        <w:right w:val="none" w:sz="0" w:space="0" w:color="auto"/>
      </w:divBdr>
    </w:div>
    <w:div w:id="683626438">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70648080">
      <w:bodyDiv w:val="1"/>
      <w:marLeft w:val="0"/>
      <w:marRight w:val="0"/>
      <w:marTop w:val="0"/>
      <w:marBottom w:val="0"/>
      <w:divBdr>
        <w:top w:val="none" w:sz="0" w:space="0" w:color="auto"/>
        <w:left w:val="none" w:sz="0" w:space="0" w:color="auto"/>
        <w:bottom w:val="none" w:sz="0" w:space="0" w:color="auto"/>
        <w:right w:val="none" w:sz="0" w:space="0" w:color="auto"/>
      </w:divBdr>
    </w:div>
    <w:div w:id="970863277">
      <w:bodyDiv w:val="1"/>
      <w:marLeft w:val="0"/>
      <w:marRight w:val="0"/>
      <w:marTop w:val="0"/>
      <w:marBottom w:val="0"/>
      <w:divBdr>
        <w:top w:val="none" w:sz="0" w:space="0" w:color="auto"/>
        <w:left w:val="none" w:sz="0" w:space="0" w:color="auto"/>
        <w:bottom w:val="none" w:sz="0" w:space="0" w:color="auto"/>
        <w:right w:val="none" w:sz="0" w:space="0" w:color="auto"/>
      </w:divBdr>
    </w:div>
    <w:div w:id="1020815505">
      <w:bodyDiv w:val="1"/>
      <w:marLeft w:val="0"/>
      <w:marRight w:val="0"/>
      <w:marTop w:val="0"/>
      <w:marBottom w:val="0"/>
      <w:divBdr>
        <w:top w:val="none" w:sz="0" w:space="0" w:color="auto"/>
        <w:left w:val="none" w:sz="0" w:space="0" w:color="auto"/>
        <w:bottom w:val="none" w:sz="0" w:space="0" w:color="auto"/>
        <w:right w:val="none" w:sz="0" w:space="0" w:color="auto"/>
      </w:divBdr>
    </w:div>
    <w:div w:id="1183200261">
      <w:bodyDiv w:val="1"/>
      <w:marLeft w:val="0"/>
      <w:marRight w:val="0"/>
      <w:marTop w:val="0"/>
      <w:marBottom w:val="0"/>
      <w:divBdr>
        <w:top w:val="none" w:sz="0" w:space="0" w:color="auto"/>
        <w:left w:val="none" w:sz="0" w:space="0" w:color="auto"/>
        <w:bottom w:val="none" w:sz="0" w:space="0" w:color="auto"/>
        <w:right w:val="none" w:sz="0" w:space="0" w:color="auto"/>
      </w:divBdr>
    </w:div>
    <w:div w:id="128280699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550529299">
      <w:bodyDiv w:val="1"/>
      <w:marLeft w:val="0"/>
      <w:marRight w:val="0"/>
      <w:marTop w:val="0"/>
      <w:marBottom w:val="0"/>
      <w:divBdr>
        <w:top w:val="none" w:sz="0" w:space="0" w:color="auto"/>
        <w:left w:val="none" w:sz="0" w:space="0" w:color="auto"/>
        <w:bottom w:val="none" w:sz="0" w:space="0" w:color="auto"/>
        <w:right w:val="none" w:sz="0" w:space="0" w:color="auto"/>
      </w:divBdr>
    </w:div>
    <w:div w:id="1666740746">
      <w:bodyDiv w:val="1"/>
      <w:marLeft w:val="0"/>
      <w:marRight w:val="0"/>
      <w:marTop w:val="0"/>
      <w:marBottom w:val="0"/>
      <w:divBdr>
        <w:top w:val="none" w:sz="0" w:space="0" w:color="auto"/>
        <w:left w:val="none" w:sz="0" w:space="0" w:color="auto"/>
        <w:bottom w:val="none" w:sz="0" w:space="0" w:color="auto"/>
        <w:right w:val="none" w:sz="0" w:space="0" w:color="auto"/>
      </w:divBdr>
    </w:div>
    <w:div w:id="1682778243">
      <w:bodyDiv w:val="1"/>
      <w:marLeft w:val="0"/>
      <w:marRight w:val="0"/>
      <w:marTop w:val="0"/>
      <w:marBottom w:val="0"/>
      <w:divBdr>
        <w:top w:val="none" w:sz="0" w:space="0" w:color="auto"/>
        <w:left w:val="none" w:sz="0" w:space="0" w:color="auto"/>
        <w:bottom w:val="none" w:sz="0" w:space="0" w:color="auto"/>
        <w:right w:val="none" w:sz="0" w:space="0" w:color="auto"/>
      </w:divBdr>
    </w:div>
    <w:div w:id="1826161879">
      <w:bodyDiv w:val="1"/>
      <w:marLeft w:val="0"/>
      <w:marRight w:val="0"/>
      <w:marTop w:val="0"/>
      <w:marBottom w:val="0"/>
      <w:divBdr>
        <w:top w:val="none" w:sz="0" w:space="0" w:color="auto"/>
        <w:left w:val="none" w:sz="0" w:space="0" w:color="auto"/>
        <w:bottom w:val="none" w:sz="0" w:space="0" w:color="auto"/>
        <w:right w:val="none" w:sz="0" w:space="0" w:color="auto"/>
      </w:divBdr>
    </w:div>
    <w:div w:id="1975451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omoreno20@hot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19489CB-A531-4955-A3FD-270688FFF8B0}">
  <ds:schemaRefs>
    <ds:schemaRef ds:uri="http://schemas.openxmlformats.org/officeDocument/2006/bibliography"/>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483</Words>
  <Characters>2658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EDUARDO CASTAÑEDA</cp:lastModifiedBy>
  <cp:revision>7</cp:revision>
  <cp:lastPrinted>2025-01-28T15:44:00Z</cp:lastPrinted>
  <dcterms:created xsi:type="dcterms:W3CDTF">2026-07-21T14:54:00Z</dcterms:created>
  <dcterms:modified xsi:type="dcterms:W3CDTF">2026-07-21T15:06:00Z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